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192"/>
        </w:tabs>
        <w:spacing w:after="0" w:before="90" w:line="240" w:lineRule="auto"/>
        <w:ind w:left="11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 1860 /2.2.a                                                                                                 Modena,   </w:t>
      </w:r>
      <w:r w:rsidDel="00000000" w:rsidR="00000000" w:rsidRPr="00000000">
        <w:rPr>
          <w:sz w:val="24"/>
          <w:szCs w:val="24"/>
          <w:rtl w:val="0"/>
        </w:rPr>
        <w:t xml:space="preserve">3 settembre</w:t>
      </w:r>
      <w:r w:rsidDel="00000000" w:rsidR="00000000" w:rsidRPr="00000000">
        <w:rPr>
          <w:i w:val="0"/>
          <w:smallCaps w:val="0"/>
          <w:strike w:val="0"/>
          <w:color w:val="000000"/>
          <w:sz w:val="24"/>
          <w:szCs w:val="24"/>
          <w:u w:val="none"/>
          <w:shd w:fill="auto" w:val="clear"/>
          <w:vertAlign w:val="baseline"/>
          <w:rtl w:val="0"/>
        </w:rPr>
        <w:t xml:space="preserve">   20</w:t>
      </w:r>
      <w:r w:rsidDel="00000000" w:rsidR="00000000" w:rsidRPr="00000000">
        <w:rPr>
          <w:sz w:val="24"/>
          <w:szCs w:val="24"/>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3141" w:firstLine="0"/>
        <w:jc w:val="center"/>
        <w:rPr>
          <w:rFonts w:ascii="Calibri" w:cs="Calibri" w:eastAsia="Calibri" w:hAnsi="Calibri"/>
          <w:b w:val="1"/>
          <w:sz w:val="22"/>
          <w:szCs w:val="22"/>
        </w:rPr>
      </w:pPr>
      <w:r w:rsidDel="00000000" w:rsidR="00000000" w:rsidRPr="00000000">
        <w:rPr>
          <w:b w:val="1"/>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                 </w:t>
      </w:r>
      <w:r w:rsidDel="00000000" w:rsidR="00000000" w:rsidRPr="00000000">
        <w:rPr>
          <w:rFonts w:ascii="Calibri" w:cs="Calibri" w:eastAsia="Calibri" w:hAnsi="Calibri"/>
          <w:b w:val="1"/>
          <w:sz w:val="22"/>
          <w:szCs w:val="22"/>
          <w:rtl w:val="0"/>
        </w:rPr>
        <w:t xml:space="preserve">VERBALE N.1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3141"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4330708661507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Collegio docenti IC3 Modena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43307086615073" w:firstLine="0"/>
        <w:jc w:val="center"/>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Il giorno </w:t>
      </w:r>
      <w:r w:rsidDel="00000000" w:rsidR="00000000" w:rsidRPr="00000000">
        <w:rPr>
          <w:rFonts w:ascii="Calibri" w:cs="Calibri" w:eastAsia="Calibri" w:hAnsi="Calibri"/>
          <w:sz w:val="24"/>
          <w:szCs w:val="24"/>
          <w:rtl w:val="0"/>
        </w:rPr>
        <w:t xml:space="preserve">3 settembre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20</w:t>
      </w:r>
      <w:r w:rsidDel="00000000" w:rsidR="00000000" w:rsidRPr="00000000">
        <w:rPr>
          <w:rFonts w:ascii="Calibri" w:cs="Calibri" w:eastAsia="Calibri" w:hAnsi="Calibri"/>
          <w:sz w:val="24"/>
          <w:szCs w:val="24"/>
          <w:rtl w:val="0"/>
        </w:rPr>
        <w:t xml:space="preserve">20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alle ore 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,00  </w:t>
      </w:r>
      <w:r w:rsidDel="00000000" w:rsidR="00000000" w:rsidRPr="00000000">
        <w:rPr>
          <w:rFonts w:ascii="Calibri" w:cs="Calibri" w:eastAsia="Calibri" w:hAnsi="Calibri"/>
          <w:sz w:val="24"/>
          <w:szCs w:val="24"/>
          <w:rtl w:val="0"/>
        </w:rPr>
        <w:t xml:space="preserve">presso la sala conferenze dell’Hotel Mazzieri Piane di Mocogno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 è riunito il collegio docenti </w:t>
      </w:r>
      <w:r w:rsidDel="00000000" w:rsidR="00000000" w:rsidRPr="00000000">
        <w:rPr>
          <w:rFonts w:ascii="Calibri" w:cs="Calibri" w:eastAsia="Calibri" w:hAnsi="Calibri"/>
          <w:sz w:val="24"/>
          <w:szCs w:val="24"/>
          <w:rtl w:val="0"/>
        </w:rPr>
        <w:t xml:space="preserve">IC3 Modena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per iniziare il nuovo anno scolastico 2020/21</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giornata è stata strutturata in tre momenti: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107"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-Collegio docenti con comunicazioni di inizio d’anno scolastico da parte del Dirigente scolastico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Daniele Barca.</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07"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-Formazione con il prof. Pier Giuseppe Ellerani docente di Pedagogia all’Università del Salento: “PER UN’IDEA DI SCUOLA...INTELLIGENTE...PER I BISOGNI EDUCATIVI MOLTEPLICI Valutare attraverso le competenze_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107"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-Lavoro per dipartimenti_Partendo dal curricolo verticale e dalle competenze: IDENTIFICARE I RISULTATI DESIDERATI e pensare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Preside presenta i nuovi docenti che nell’a.s. 2020-21 faranno parte dell'Istituto Comprensivo 3 di Modena.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 momento mancano tanti docenti sia curricolari che di sostegno. Le nomine sono previste attraverso la piattaforma SIGECO dal 7 settembre e nei giorni seguenti..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Preside invita il personale nuovo della scuola a leggere i vari documenti prodotti soprattutto durante il lockdown.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Sottolinea che la scuola è pronta per partire in sicurezza avendo lavorato tutta estate a stretto contatto con l’USR-ER e con  l’RSPP.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prima settimana di scuola non ci saranno i rientri pomeridiani con tutti i docenti in servizio al mattino per partire con le attività di accoglienza “Abbracci” deliberata a giugno che organizzeremo con l’aiuto di Parole O_stili.</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Viene poi data la parola al professor Pier Giuseppe Ellerani dell'Università del Salento che ha già accompagnato il collegio docenti IC3 Modena durante il lockdown nella costruzione degli indicatori che riguardano le competenze trasversali per continuare a parlare degli indicatori della Valutazione (vedi allegati forniti in visione al Collegio Docenti nella pagina </w:t>
      </w:r>
      <w:r w:rsidDel="00000000" w:rsidR="00000000" w:rsidRPr="00000000">
        <w:rPr>
          <w:rFonts w:ascii="Calibri" w:cs="Calibri" w:eastAsia="Calibri" w:hAnsi="Calibri"/>
          <w:b w:val="1"/>
          <w:sz w:val="24"/>
          <w:szCs w:val="24"/>
          <w:rtl w:val="0"/>
        </w:rPr>
        <w:t xml:space="preserve">Materiale in consultazione dipartimenti per competenze/collegio docenti </w:t>
      </w:r>
      <w:hyperlink r:id="rId6">
        <w:r w:rsidDel="00000000" w:rsidR="00000000" w:rsidRPr="00000000">
          <w:rPr>
            <w:rFonts w:ascii="Calibri" w:cs="Calibri" w:eastAsia="Calibri" w:hAnsi="Calibri"/>
            <w:b w:val="1"/>
            <w:color w:val="1155cc"/>
            <w:sz w:val="24"/>
            <w:szCs w:val="24"/>
            <w:u w:val="single"/>
            <w:rtl w:val="0"/>
          </w:rPr>
          <w:t xml:space="preserve">https://www.ic3modena.edu.it/dipartimenti-per-competenze-2/4186-2/</w:t>
        </w:r>
      </w:hyperlink>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2" w:right="10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2" w:righ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seduta del Collegio è tolta alle ore 10,30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 segretaria</w:t>
        <w:tab/>
        <w:t xml:space="preserve">                                                                                         </w:t>
      </w:r>
      <w:r w:rsidDel="00000000" w:rsidR="00000000" w:rsidRPr="00000000">
        <w:rPr>
          <w:rFonts w:ascii="Calibri" w:cs="Calibri" w:eastAsia="Calibri" w:hAnsi="Calibri"/>
          <w:sz w:val="24"/>
          <w:szCs w:val="24"/>
          <w:rtl w:val="0"/>
        </w:rPr>
        <w:t xml:space="preserve">Il Dirigente Scolastico</w:t>
      </w:r>
      <w:r w:rsidDel="00000000" w:rsidR="00000000" w:rsidRPr="00000000">
        <w:rPr>
          <w:rtl w:val="0"/>
        </w:rPr>
      </w:r>
    </w:p>
    <w:p w:rsidR="00000000" w:rsidDel="00000000" w:rsidP="00000000" w:rsidRDefault="00000000" w:rsidRPr="00000000" w14:paraId="0000001F">
      <w:pPr>
        <w:spacing w:before="3"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before="3"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Cecilia Rivalenti</w:t>
        <w:tab/>
        <w:t xml:space="preserve">                                                                            Daniele Barca</w:t>
      </w:r>
    </w:p>
    <w:p w:rsidR="00000000" w:rsidDel="00000000" w:rsidP="00000000" w:rsidRDefault="00000000" w:rsidRPr="00000000" w14:paraId="00000021">
      <w:pPr>
        <w:spacing w:before="3"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r>
    </w:p>
    <w:sectPr>
      <w:headerReference r:id="rId7" w:type="default"/>
      <w:footerReference r:id="rId8" w:type="default"/>
      <w:pgSz w:h="16838" w:w="11906"/>
      <w:pgMar w:bottom="1418" w:top="555" w:left="850.3937007874016" w:right="70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English111 Adagio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4"/>
        <w:szCs w:val="24"/>
      </w:rPr>
    </w:pPr>
    <w:r w:rsidDel="00000000" w:rsidR="00000000" w:rsidRPr="00000000">
      <w:rPr>
        <w:rtl w:val="0"/>
      </w:rPr>
    </w:r>
  </w:p>
  <w:tbl>
    <w:tblPr>
      <w:tblStyle w:val="Table1"/>
      <w:tblW w:w="99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
      <w:gridCol w:w="4840"/>
      <w:gridCol w:w="606"/>
      <w:gridCol w:w="2951"/>
      <w:gridCol w:w="976"/>
      <w:tblGridChange w:id="0">
        <w:tblGrid>
          <w:gridCol w:w="626"/>
          <w:gridCol w:w="4840"/>
          <w:gridCol w:w="606"/>
          <w:gridCol w:w="2951"/>
          <w:gridCol w:w="976"/>
        </w:tblGrid>
      </w:tblGridChange>
    </w:tblGrid>
    <w:tr>
      <w:tc>
        <w:tcPr>
          <w:gridSpan w:val="5"/>
          <w:tcBorders>
            <w:bottom w:color="000000" w:space="0" w:sz="4" w:val="single"/>
          </w:tcBorders>
        </w:tcPr>
        <w:p w:rsidR="00000000" w:rsidDel="00000000" w:rsidP="00000000" w:rsidRDefault="00000000" w:rsidRPr="00000000" w14:paraId="00000024">
          <w:pPr>
            <w:tabs>
              <w:tab w:val="center" w:pos="4819"/>
              <w:tab w:val="right" w:pos="963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Dirigente: Daniele Barca</w:t>
          </w:r>
          <w:r w:rsidDel="00000000" w:rsidR="00000000" w:rsidRPr="00000000">
            <w:drawing>
              <wp:anchor allowOverlap="1" behindDoc="0" distB="0" distT="0" distL="114300" distR="114300" hidden="0" layoutInCell="1" locked="0" relativeHeight="0" simplePos="0">
                <wp:simplePos x="0" y="0"/>
                <wp:positionH relativeFrom="column">
                  <wp:posOffset>3330660</wp:posOffset>
                </wp:positionH>
                <wp:positionV relativeFrom="paragraph">
                  <wp:posOffset>-285144</wp:posOffset>
                </wp:positionV>
                <wp:extent cx="2973600" cy="6912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73600" cy="691200"/>
                        </a:xfrm>
                        <a:prstGeom prst="rect"/>
                        <a:ln/>
                      </pic:spPr>
                    </pic:pic>
                  </a:graphicData>
                </a:graphic>
              </wp:anchor>
            </w:drawing>
          </w:r>
        </w:p>
        <w:p w:rsidR="00000000" w:rsidDel="00000000" w:rsidP="00000000" w:rsidRDefault="00000000" w:rsidRPr="00000000" w14:paraId="00000025">
          <w:pPr>
            <w:tabs>
              <w:tab w:val="center" w:pos="4819"/>
              <w:tab w:val="right" w:pos="963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 del procedimento:                                                 </w:t>
          </w:r>
        </w:p>
      </w:tc>
    </w:tr>
    <w:tr>
      <w:tc>
        <w:tcPr>
          <w:gridSpan w:val="2"/>
          <w:tcBorders>
            <w:left w:color="000000" w:space="0" w:sz="0" w:val="nil"/>
            <w:bottom w:color="000000" w:space="0" w:sz="0" w:val="nil"/>
            <w:right w:color="000000" w:space="0" w:sz="0" w:val="nil"/>
          </w:tcBorders>
          <w:vAlign w:val="center"/>
        </w:tcPr>
        <w:p w:rsidR="00000000" w:rsidDel="00000000" w:rsidP="00000000" w:rsidRDefault="00000000" w:rsidRPr="00000000" w14:paraId="0000002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Via Piersanti Mattarella 145  - 41126 Modena</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C">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253429" cy="172511"/>
                <wp:effectExtent b="0" l="0" r="0" t="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53429" cy="172511"/>
                        </a:xfrm>
                        <a:prstGeom prst="rect"/>
                        <a:ln/>
                      </pic:spPr>
                    </pic:pic>
                  </a:graphicData>
                </a:graphic>
              </wp:inline>
            </w:drawing>
          </w: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2D">
          <w:pPr>
            <w:rPr>
              <w:rFonts w:ascii="Calibri" w:cs="Calibri" w:eastAsia="Calibri" w:hAnsi="Calibri"/>
              <w:sz w:val="18"/>
              <w:szCs w:val="18"/>
            </w:rPr>
          </w:pPr>
          <w:hyperlink r:id="rId3">
            <w:r w:rsidDel="00000000" w:rsidR="00000000" w:rsidRPr="00000000">
              <w:rPr>
                <w:rFonts w:ascii="Calibri" w:cs="Calibri" w:eastAsia="Calibri" w:hAnsi="Calibri"/>
                <w:color w:val="0000ff"/>
                <w:sz w:val="18"/>
                <w:szCs w:val="18"/>
                <w:u w:val="single"/>
                <w:rtl w:val="0"/>
              </w:rPr>
              <w:t xml:space="preserve">moic840003@istruzione.it</w:t>
            </w:r>
          </w:hyperlink>
          <w:r w:rsidDel="00000000" w:rsidR="00000000" w:rsidRPr="00000000">
            <w:rPr>
              <w:rFonts w:ascii="Calibri" w:cs="Calibri" w:eastAsia="Calibri" w:hAnsi="Calibri"/>
              <w:sz w:val="18"/>
              <w:szCs w:val="18"/>
              <w:rtl w:val="0"/>
            </w:rPr>
            <w:t xml:space="preserve"> </w:t>
          </w:r>
        </w:p>
      </w:tc>
      <w:tc>
        <w:tcPr>
          <w:vMerge w:val="restart"/>
          <w:tcBorders>
            <w:left w:color="000000" w:space="0" w:sz="0" w:val="nil"/>
            <w:bottom w:color="000000" w:space="0" w:sz="0" w:val="nil"/>
            <w:right w:color="000000" w:space="0" w:sz="0" w:val="nil"/>
          </w:tcBorders>
          <w:vAlign w:val="center"/>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73075" cy="473075"/>
                <wp:effectExtent b="0" l="0" r="0" t="0"/>
                <wp:docPr id="2"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473075" cy="47307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727" cy="179727"/>
                <wp:effectExtent b="0" l="0" r="0" t="0"/>
                <wp:docPr id="7"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79727" cy="17972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059300664 059393111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253429" cy="172511"/>
                <wp:effectExtent b="0" l="0" r="0" t="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53429" cy="172511"/>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rPr>
              <w:rFonts w:ascii="Calibri" w:cs="Calibri" w:eastAsia="Calibri" w:hAnsi="Calibri"/>
              <w:sz w:val="18"/>
              <w:szCs w:val="18"/>
            </w:rPr>
          </w:pPr>
          <w:hyperlink r:id="rId6">
            <w:r w:rsidDel="00000000" w:rsidR="00000000" w:rsidRPr="00000000">
              <w:rPr>
                <w:rFonts w:ascii="Calibri" w:cs="Calibri" w:eastAsia="Calibri" w:hAnsi="Calibri"/>
                <w:color w:val="0000ff"/>
                <w:sz w:val="18"/>
                <w:szCs w:val="18"/>
                <w:u w:val="single"/>
                <w:rtl w:val="0"/>
              </w:rPr>
              <w:t xml:space="preserve">moic840003@pec.istruzione.it</w:t>
            </w:r>
          </w:hyperlink>
          <w:r w:rsidDel="00000000" w:rsidR="00000000" w:rsidRPr="00000000">
            <w:rPr>
              <w:rFonts w:ascii="Calibri" w:cs="Calibri" w:eastAsia="Calibri" w:hAnsi="Calibri"/>
              <w:sz w:val="18"/>
              <w:szCs w:val="18"/>
              <w:rtl w:val="0"/>
            </w:rPr>
            <w:t xml:space="preserve"> </w:t>
          </w:r>
        </w:p>
      </w:tc>
      <w:tc>
        <w:tcPr>
          <w:vMerge w:val="continue"/>
          <w:tcBorders>
            <w:left w:color="000000" w:space="0" w:sz="0" w:val="nil"/>
            <w:bottom w:color="000000" w:space="0" w:sz="0" w:val="nil"/>
            <w:right w:color="000000" w:space="0" w:sz="0" w:val="nil"/>
          </w:tcBorders>
          <w:vAlign w:val="center"/>
        </w:tcPr>
        <w:p w:rsidR="00000000" w:rsidDel="00000000" w:rsidP="00000000" w:rsidRDefault="00000000" w:rsidRPr="00000000" w14:paraId="00000033">
          <w:pPr>
            <w:widowControl w:val="0"/>
            <w:spacing w:line="276" w:lineRule="auto"/>
            <w:rPr>
              <w:rFonts w:ascii="Calibri" w:cs="Calibri" w:eastAsia="Calibri" w:hAnsi="Calibri"/>
              <w:sz w:val="18"/>
              <w:szCs w:val="18"/>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IBAN: IT27A0760112900001034843258 C.F.: 94177180364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80844" cy="180844"/>
                <wp:effectExtent b="0" l="0" r="0" t="0"/>
                <wp:docPr descr="D:\Users\MI14059\AppData\Local\Microsoft\Windows\Temporary Internet Files\Content.IE5\NBD65J4U\1024px-Internet-web-browser.svg[1].png" id="4" name="image6.png"/>
                <a:graphic>
                  <a:graphicData uri="http://schemas.openxmlformats.org/drawingml/2006/picture">
                    <pic:pic>
                      <pic:nvPicPr>
                        <pic:cNvPr descr="D:\Users\MI14059\AppData\Local\Microsoft\Windows\Temporary Internet Files\Content.IE5\NBD65J4U\1024px-Internet-web-browser.svg[1].png" id="0" name="image6.png"/>
                        <pic:cNvPicPr preferRelativeResize="0"/>
                      </pic:nvPicPr>
                      <pic:blipFill>
                        <a:blip r:embed="rId7"/>
                        <a:srcRect b="0" l="0" r="0" t="0"/>
                        <a:stretch>
                          <a:fillRect/>
                        </a:stretch>
                      </pic:blipFill>
                      <pic:spPr>
                        <a:xfrm>
                          <a:off x="0" y="0"/>
                          <a:ext cx="180844" cy="18084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rPr>
              <w:rFonts w:ascii="Calibri" w:cs="Calibri" w:eastAsia="Calibri" w:hAnsi="Calibri"/>
              <w:sz w:val="18"/>
              <w:szCs w:val="18"/>
            </w:rPr>
          </w:pPr>
          <w:hyperlink r:id="rId8">
            <w:r w:rsidDel="00000000" w:rsidR="00000000" w:rsidRPr="00000000">
              <w:rPr>
                <w:rFonts w:ascii="Calibri" w:cs="Calibri" w:eastAsia="Calibri" w:hAnsi="Calibri"/>
                <w:color w:val="0000ff"/>
                <w:sz w:val="18"/>
                <w:szCs w:val="18"/>
                <w:u w:val="single"/>
                <w:rtl w:val="0"/>
              </w:rPr>
              <w:t xml:space="preserve">http://www.ic3modena.edu.it/</w:t>
            </w:r>
          </w:hyperlink>
          <w:r w:rsidDel="00000000" w:rsidR="00000000" w:rsidRPr="00000000">
            <w:rPr>
              <w:rFonts w:ascii="Calibri" w:cs="Calibri" w:eastAsia="Calibri" w:hAnsi="Calibri"/>
              <w:sz w:val="18"/>
              <w:szCs w:val="18"/>
              <w:rtl w:val="0"/>
            </w:rPr>
            <w:t xml:space="preserve"> </w:t>
          </w:r>
        </w:p>
      </w:tc>
      <w:tc>
        <w:tcPr>
          <w:vMerge w:val="continue"/>
          <w:tcBorders>
            <w:left w:color="000000" w:space="0" w:sz="0" w:val="nil"/>
            <w:bottom w:color="000000" w:space="0" w:sz="0" w:val="nil"/>
            <w:right w:color="000000" w:space="0" w:sz="0" w:val="nil"/>
          </w:tcBorders>
          <w:vAlign w:val="center"/>
        </w:tcPr>
        <w:p w:rsidR="00000000" w:rsidDel="00000000" w:rsidP="00000000" w:rsidRDefault="00000000" w:rsidRPr="00000000" w14:paraId="00000038">
          <w:pPr>
            <w:widowControl w:val="0"/>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39">
    <w:pPr>
      <w:tabs>
        <w:tab w:val="center" w:pos="4819"/>
        <w:tab w:val="right" w:pos="9638"/>
      </w:tabs>
      <w:rPr>
        <w:sz w:val="24"/>
        <w:szCs w:val="24"/>
      </w:rPr>
    </w:pPr>
    <w:r w:rsidDel="00000000" w:rsidR="00000000" w:rsidRPr="00000000">
      <w:rPr>
        <w:rtl w:val="0"/>
      </w:rPr>
    </w:r>
  </w:p>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English111 Adagio BT" w:cs="English111 Adagio BT" w:eastAsia="English111 Adagio BT" w:hAnsi="English111 Adagio BT"/>
        <w:sz w:val="28"/>
        <w:szCs w:val="28"/>
      </w:rPr>
    </w:pPr>
    <w:r w:rsidDel="00000000" w:rsidR="00000000" w:rsidRPr="00000000">
      <w:rPr>
        <w:sz w:val="24"/>
        <w:szCs w:val="24"/>
      </w:rPr>
      <w:drawing>
        <wp:inline distB="0" distT="0" distL="0" distR="0">
          <wp:extent cx="525600" cy="572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5600" cy="5724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center"/>
      <w:rPr>
        <w:rFonts w:ascii="English111 Adagio BT" w:cs="English111 Adagio BT" w:eastAsia="English111 Adagio BT" w:hAnsi="English111 Adagio BT"/>
        <w:sz w:val="28"/>
        <w:szCs w:val="28"/>
      </w:rPr>
    </w:pPr>
    <w:r w:rsidDel="00000000" w:rsidR="00000000" w:rsidRPr="00000000">
      <w:rPr>
        <w:rFonts w:ascii="English111 Adagio BT" w:cs="English111 Adagio BT" w:eastAsia="English111 Adagio BT" w:hAnsi="English111 Adagio BT"/>
        <w:sz w:val="28"/>
        <w:szCs w:val="28"/>
        <w:rtl w:val="0"/>
      </w:rPr>
      <w:t xml:space="preserve">Ministero dell’Istruzione, dell’Università e della Ricerca   </w:t>
    </w:r>
  </w:p>
  <w:p w:rsidR="00000000" w:rsidDel="00000000" w:rsidP="00000000" w:rsidRDefault="00000000" w:rsidRPr="00000000" w14:paraId="0000003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ISTITUTO COMPRENSIVO 3 di MODENA </w:t>
    </w:r>
  </w:p>
  <w:p w:rsidR="00000000" w:rsidDel="00000000" w:rsidP="00000000" w:rsidRDefault="00000000" w:rsidRPr="00000000" w14:paraId="0000003E">
    <w:pPr>
      <w:jc w:val="center"/>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c3modena.edu.it/dipartimenti-per-competenze-2/4186-2/"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hyperlink" Target="mailto:moic840003@istruzione.it" TargetMode="External"/><Relationship Id="rId4" Type="http://schemas.openxmlformats.org/officeDocument/2006/relationships/image" Target="media/image5.jpg"/><Relationship Id="rId5" Type="http://schemas.openxmlformats.org/officeDocument/2006/relationships/image" Target="media/image3.png"/><Relationship Id="rId6" Type="http://schemas.openxmlformats.org/officeDocument/2006/relationships/hyperlink" Target="mailto:moic840003@pec.istruzione.it" TargetMode="External"/><Relationship Id="rId7" Type="http://schemas.openxmlformats.org/officeDocument/2006/relationships/image" Target="media/image6.png"/><Relationship Id="rId8" Type="http://schemas.openxmlformats.org/officeDocument/2006/relationships/hyperlink" Target="http://www.ic3modena.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