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80"/>
        <w:gridCol w:w="1810"/>
        <w:gridCol w:w="2012"/>
        <w:gridCol w:w="2001"/>
        <w:gridCol w:w="1725"/>
      </w:tblGrid>
      <w:tr w:rsidR="00237E63" w14:paraId="25617DDC" w14:textId="77777777" w:rsidTr="00237E63">
        <w:tc>
          <w:tcPr>
            <w:tcW w:w="1925" w:type="dxa"/>
          </w:tcPr>
          <w:p w14:paraId="2B048C9B" w14:textId="6B2A15DD" w:rsidR="00237E63" w:rsidRPr="000A48A8" w:rsidRDefault="00237E63">
            <w:pPr>
              <w:rPr>
                <w:rFonts w:ascii="Abadi" w:hAnsi="Abadi"/>
              </w:rPr>
            </w:pPr>
            <w:r w:rsidRPr="000A48A8">
              <w:rPr>
                <w:rFonts w:ascii="Abadi" w:hAnsi="Abadi"/>
              </w:rPr>
              <w:t>FORMA</w:t>
            </w:r>
          </w:p>
        </w:tc>
        <w:tc>
          <w:tcPr>
            <w:tcW w:w="1925" w:type="dxa"/>
          </w:tcPr>
          <w:p w14:paraId="6E089B3D" w14:textId="640C7C64" w:rsidR="00237E63" w:rsidRPr="000A48A8" w:rsidRDefault="00237E63">
            <w:pPr>
              <w:rPr>
                <w:rFonts w:ascii="Abadi" w:hAnsi="Abadi"/>
              </w:rPr>
            </w:pPr>
            <w:r w:rsidRPr="000A48A8">
              <w:rPr>
                <w:rFonts w:ascii="Abadi" w:hAnsi="Abadi"/>
              </w:rPr>
              <w:t>SPAZIO</w:t>
            </w:r>
          </w:p>
          <w:p w14:paraId="1F162F77" w14:textId="77777777" w:rsidR="00237E63" w:rsidRPr="000A48A8" w:rsidRDefault="00237E63">
            <w:pPr>
              <w:rPr>
                <w:rFonts w:ascii="Abadi" w:hAnsi="Abadi"/>
              </w:rPr>
            </w:pPr>
          </w:p>
          <w:p w14:paraId="6892D89E" w14:textId="77777777" w:rsidR="00237E63" w:rsidRPr="000A48A8" w:rsidRDefault="00237E63">
            <w:pPr>
              <w:rPr>
                <w:rFonts w:ascii="Abadi" w:hAnsi="Abadi"/>
              </w:rPr>
            </w:pPr>
          </w:p>
        </w:tc>
        <w:tc>
          <w:tcPr>
            <w:tcW w:w="1926" w:type="dxa"/>
          </w:tcPr>
          <w:p w14:paraId="648D1C15" w14:textId="0CF920AF" w:rsidR="00237E63" w:rsidRPr="000A48A8" w:rsidRDefault="00237E63">
            <w:pPr>
              <w:rPr>
                <w:rFonts w:ascii="Abadi" w:hAnsi="Abadi"/>
              </w:rPr>
            </w:pPr>
            <w:r w:rsidRPr="000A48A8">
              <w:rPr>
                <w:rFonts w:ascii="Abadi" w:hAnsi="Abadi"/>
              </w:rPr>
              <w:t>TRATTO</w:t>
            </w:r>
          </w:p>
        </w:tc>
        <w:tc>
          <w:tcPr>
            <w:tcW w:w="1926" w:type="dxa"/>
          </w:tcPr>
          <w:p w14:paraId="147B470B" w14:textId="4BB5E79D" w:rsidR="00237E63" w:rsidRPr="000A48A8" w:rsidRDefault="00237E63">
            <w:pPr>
              <w:rPr>
                <w:rFonts w:ascii="Abadi" w:hAnsi="Abadi"/>
              </w:rPr>
            </w:pPr>
            <w:r w:rsidRPr="000A48A8">
              <w:rPr>
                <w:rFonts w:ascii="Abadi" w:hAnsi="Abadi"/>
              </w:rPr>
              <w:t>MOVIMENTO</w:t>
            </w:r>
          </w:p>
        </w:tc>
        <w:tc>
          <w:tcPr>
            <w:tcW w:w="1926" w:type="dxa"/>
          </w:tcPr>
          <w:p w14:paraId="58613CAC" w14:textId="67AC1AE0" w:rsidR="00237E63" w:rsidRPr="000A48A8" w:rsidRDefault="00237E63">
            <w:pPr>
              <w:rPr>
                <w:rFonts w:ascii="Abadi" w:hAnsi="Abadi"/>
              </w:rPr>
            </w:pPr>
            <w:r w:rsidRPr="000A48A8">
              <w:rPr>
                <w:rFonts w:ascii="Abadi" w:hAnsi="Abadi"/>
              </w:rPr>
              <w:t>ASPETTI ERGONOMICI</w:t>
            </w:r>
          </w:p>
        </w:tc>
      </w:tr>
      <w:tr w:rsidR="00237E63" w:rsidRPr="00237E63" w14:paraId="6670B07E" w14:textId="77777777" w:rsidTr="00237E63">
        <w:tc>
          <w:tcPr>
            <w:tcW w:w="1925" w:type="dxa"/>
          </w:tcPr>
          <w:p w14:paraId="315681D5" w14:textId="77777777" w:rsidR="00237E63" w:rsidRPr="000A48A8" w:rsidRDefault="00237E63" w:rsidP="00237E63">
            <w:pPr>
              <w:rPr>
                <w:rFonts w:ascii="Abadi" w:hAnsi="Abadi"/>
              </w:rPr>
            </w:pPr>
            <w:r w:rsidRPr="000A48A8">
              <w:rPr>
                <w:rFonts w:ascii="Abadi" w:hAnsi="Abadi"/>
                <w:b/>
                <w:bCs/>
              </w:rPr>
              <w:t>Cosa osservare</w:t>
            </w:r>
            <w:r w:rsidRPr="000A48A8">
              <w:rPr>
                <w:rFonts w:ascii="Abadi" w:hAnsi="Abadi"/>
              </w:rPr>
              <w:t xml:space="preserve"> </w:t>
            </w:r>
          </w:p>
          <w:p w14:paraId="5EBF87FE" w14:textId="77777777" w:rsidR="00237E63" w:rsidRPr="000A48A8" w:rsidRDefault="00237E63" w:rsidP="00237E63">
            <w:pPr>
              <w:numPr>
                <w:ilvl w:val="0"/>
                <w:numId w:val="1"/>
              </w:numPr>
              <w:rPr>
                <w:rFonts w:ascii="Abadi" w:hAnsi="Abadi"/>
              </w:rPr>
            </w:pPr>
            <w:r w:rsidRPr="000A48A8">
              <w:rPr>
                <w:rFonts w:ascii="Abadi" w:hAnsi="Abadi"/>
              </w:rPr>
              <w:t>Presenza di lettere che hanno una forma alterata o ambigua</w:t>
            </w:r>
          </w:p>
          <w:p w14:paraId="74D0FD47" w14:textId="77777777" w:rsidR="00237E63" w:rsidRPr="000A48A8" w:rsidRDefault="00237E63" w:rsidP="00237E63">
            <w:pPr>
              <w:numPr>
                <w:ilvl w:val="0"/>
                <w:numId w:val="1"/>
              </w:numPr>
              <w:rPr>
                <w:rFonts w:ascii="Abadi" w:hAnsi="Abadi"/>
              </w:rPr>
            </w:pPr>
            <w:r w:rsidRPr="000A48A8">
              <w:rPr>
                <w:rFonts w:ascii="Abadi" w:hAnsi="Abadi"/>
              </w:rPr>
              <w:t>Il bambino confonde lettere dalla forma simile quando scrive (o/a, l/ b, P/R)</w:t>
            </w:r>
          </w:p>
          <w:p w14:paraId="10917D1D" w14:textId="77777777" w:rsidR="00237E63" w:rsidRPr="000A48A8" w:rsidRDefault="00237E63" w:rsidP="00237E63">
            <w:pPr>
              <w:numPr>
                <w:ilvl w:val="0"/>
                <w:numId w:val="1"/>
              </w:numPr>
              <w:rPr>
                <w:rFonts w:ascii="Abadi" w:hAnsi="Abadi"/>
              </w:rPr>
            </w:pPr>
            <w:r w:rsidRPr="000A48A8">
              <w:rPr>
                <w:rFonts w:ascii="Abadi" w:hAnsi="Abadi"/>
              </w:rPr>
              <w:t>Frequenti autocorrezioni</w:t>
            </w:r>
          </w:p>
          <w:p w14:paraId="38797FCD" w14:textId="77777777" w:rsidR="00237E63" w:rsidRPr="000A48A8" w:rsidRDefault="00237E63" w:rsidP="00237E63">
            <w:pPr>
              <w:numPr>
                <w:ilvl w:val="0"/>
                <w:numId w:val="1"/>
              </w:numPr>
              <w:rPr>
                <w:rFonts w:ascii="Abadi" w:hAnsi="Abadi"/>
              </w:rPr>
            </w:pPr>
            <w:r w:rsidRPr="000A48A8">
              <w:rPr>
                <w:rFonts w:ascii="Abadi" w:hAnsi="Abadi"/>
              </w:rPr>
              <w:t>Parti scritte con un allografo diverso dall’allografo scelto inizialmente</w:t>
            </w:r>
          </w:p>
          <w:p w14:paraId="2828B324" w14:textId="77777777" w:rsidR="00237E63" w:rsidRPr="000A48A8" w:rsidRDefault="00237E63" w:rsidP="00237E63">
            <w:pPr>
              <w:numPr>
                <w:ilvl w:val="0"/>
                <w:numId w:val="1"/>
              </w:numPr>
              <w:rPr>
                <w:rFonts w:ascii="Abadi" w:hAnsi="Abadi"/>
              </w:rPr>
            </w:pPr>
            <w:r w:rsidRPr="000A48A8">
              <w:rPr>
                <w:rFonts w:ascii="Abadi" w:hAnsi="Abadi"/>
              </w:rPr>
              <w:t>È presente macrografia o micrografia</w:t>
            </w:r>
          </w:p>
          <w:p w14:paraId="439AFCE4" w14:textId="65B745B2" w:rsidR="00194A72" w:rsidRPr="000A48A8" w:rsidRDefault="00194A72" w:rsidP="00237E63">
            <w:pPr>
              <w:numPr>
                <w:ilvl w:val="0"/>
                <w:numId w:val="1"/>
              </w:numPr>
              <w:rPr>
                <w:rFonts w:ascii="Abadi" w:hAnsi="Abadi"/>
              </w:rPr>
            </w:pPr>
            <w:r w:rsidRPr="000A48A8">
              <w:rPr>
                <w:rFonts w:ascii="Abadi" w:hAnsi="Abadi"/>
              </w:rPr>
              <w:t>Non c’è proporzione tra le tre zone delle lettere</w:t>
            </w:r>
          </w:p>
          <w:p w14:paraId="28261F90" w14:textId="77777777" w:rsidR="00237E63" w:rsidRPr="000A48A8" w:rsidRDefault="00237E63">
            <w:pPr>
              <w:rPr>
                <w:rFonts w:ascii="Abadi" w:hAnsi="Abadi"/>
              </w:rPr>
            </w:pPr>
          </w:p>
        </w:tc>
        <w:tc>
          <w:tcPr>
            <w:tcW w:w="1925" w:type="dxa"/>
          </w:tcPr>
          <w:p w14:paraId="326366E7" w14:textId="074D35F3" w:rsidR="00237E63" w:rsidRPr="000A48A8" w:rsidRDefault="00237E63" w:rsidP="00237E63">
            <w:pPr>
              <w:pStyle w:val="NormaleWeb"/>
              <w:spacing w:before="0" w:beforeAutospacing="0" w:after="0" w:afterAutospacing="0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0A48A8">
              <w:rPr>
                <w:rFonts w:ascii="Abadi" w:hAnsi="Abadi"/>
                <w:b/>
                <w:bCs/>
                <w:sz w:val="22"/>
                <w:szCs w:val="22"/>
              </w:rPr>
              <w:t>Cosa osservare</w:t>
            </w:r>
          </w:p>
          <w:p w14:paraId="2A6F7D5E" w14:textId="77777777" w:rsidR="00237E63" w:rsidRPr="000A48A8" w:rsidRDefault="00237E63" w:rsidP="00194A72">
            <w:pPr>
              <w:pStyle w:val="Paragrafoelenco"/>
              <w:numPr>
                <w:ilvl w:val="0"/>
                <w:numId w:val="2"/>
              </w:numPr>
              <w:rPr>
                <w:rFonts w:ascii="Abadi" w:hAnsi="Abadi"/>
                <w:color w:val="9E3611"/>
                <w:sz w:val="22"/>
                <w:szCs w:val="22"/>
              </w:rPr>
            </w:pPr>
            <w:r w:rsidRPr="000A48A8">
              <w:rPr>
                <w:rFonts w:ascii="Abadi" w:eastAsia="+mn-ea" w:hAnsi="Abadi" w:cs="+mn-cs"/>
                <w:color w:val="000000"/>
                <w:kern w:val="24"/>
                <w:sz w:val="22"/>
                <w:szCs w:val="22"/>
              </w:rPr>
              <w:t>Difficoltà nel mantenere il rigo della scrittura, presenza di fluttuazioni</w:t>
            </w:r>
          </w:p>
          <w:p w14:paraId="122943A3" w14:textId="77777777" w:rsidR="00237E63" w:rsidRPr="000A48A8" w:rsidRDefault="00237E63" w:rsidP="00194A72">
            <w:pPr>
              <w:pStyle w:val="Paragrafoelenco"/>
              <w:numPr>
                <w:ilvl w:val="0"/>
                <w:numId w:val="2"/>
              </w:numPr>
              <w:rPr>
                <w:rFonts w:ascii="Abadi" w:hAnsi="Abadi"/>
                <w:color w:val="9E3611"/>
                <w:sz w:val="22"/>
                <w:szCs w:val="22"/>
              </w:rPr>
            </w:pPr>
            <w:r w:rsidRPr="000A48A8">
              <w:rPr>
                <w:rFonts w:ascii="Abadi" w:eastAsia="+mn-ea" w:hAnsi="Abadi" w:cs="+mn-cs"/>
                <w:color w:val="000000"/>
                <w:kern w:val="24"/>
                <w:sz w:val="22"/>
                <w:szCs w:val="22"/>
              </w:rPr>
              <w:t>Difficoltà nel rispetto dei margini</w:t>
            </w:r>
          </w:p>
          <w:p w14:paraId="54147870" w14:textId="77777777" w:rsidR="00237E63" w:rsidRPr="000A48A8" w:rsidRDefault="00237E63" w:rsidP="00194A72">
            <w:pPr>
              <w:pStyle w:val="Paragrafoelenco"/>
              <w:numPr>
                <w:ilvl w:val="0"/>
                <w:numId w:val="2"/>
              </w:numPr>
              <w:rPr>
                <w:rFonts w:ascii="Abadi" w:hAnsi="Abadi"/>
                <w:color w:val="9E3611"/>
                <w:sz w:val="22"/>
                <w:szCs w:val="22"/>
              </w:rPr>
            </w:pPr>
            <w:r w:rsidRPr="000A48A8">
              <w:rPr>
                <w:rFonts w:ascii="Abadi" w:eastAsia="+mn-ea" w:hAnsi="Abadi" w:cs="+mn-cs"/>
                <w:color w:val="000000"/>
                <w:kern w:val="24"/>
                <w:sz w:val="22"/>
                <w:szCs w:val="22"/>
              </w:rPr>
              <w:t>La scrittura presenta lettere o numeri speculari</w:t>
            </w:r>
          </w:p>
          <w:p w14:paraId="305D51AE" w14:textId="77777777" w:rsidR="00237E63" w:rsidRPr="000A48A8" w:rsidRDefault="00237E63" w:rsidP="00194A72">
            <w:pPr>
              <w:pStyle w:val="Paragrafoelenco"/>
              <w:numPr>
                <w:ilvl w:val="0"/>
                <w:numId w:val="2"/>
              </w:numPr>
              <w:rPr>
                <w:rFonts w:ascii="Abadi" w:hAnsi="Abadi"/>
                <w:color w:val="9E3611"/>
                <w:sz w:val="22"/>
                <w:szCs w:val="22"/>
              </w:rPr>
            </w:pPr>
            <w:r w:rsidRPr="000A48A8">
              <w:rPr>
                <w:rFonts w:ascii="Abadi" w:eastAsia="+mn-ea" w:hAnsi="Abadi" w:cs="+mn-cs"/>
                <w:color w:val="000000"/>
                <w:kern w:val="24"/>
                <w:sz w:val="22"/>
                <w:szCs w:val="22"/>
              </w:rPr>
              <w:t>Sono presenti spaziature irregolari tra le parole e tra le lettere</w:t>
            </w:r>
          </w:p>
          <w:p w14:paraId="46998D97" w14:textId="77777777" w:rsidR="00194A72" w:rsidRPr="000A48A8" w:rsidRDefault="00194A72" w:rsidP="00194A72">
            <w:pPr>
              <w:numPr>
                <w:ilvl w:val="0"/>
                <w:numId w:val="2"/>
              </w:numPr>
              <w:spacing w:after="160" w:line="259" w:lineRule="auto"/>
              <w:rPr>
                <w:rFonts w:ascii="Abadi" w:hAnsi="Abadi"/>
              </w:rPr>
            </w:pPr>
            <w:r w:rsidRPr="000A48A8">
              <w:rPr>
                <w:rFonts w:ascii="Abadi" w:hAnsi="Abadi"/>
              </w:rPr>
              <w:t>Difficoltà a mantenere la traiettoria della scrittura (sopra, sotto il rigo)</w:t>
            </w:r>
          </w:p>
          <w:p w14:paraId="4B3EE30F" w14:textId="77777777" w:rsidR="00194A72" w:rsidRPr="000A48A8" w:rsidRDefault="00194A72" w:rsidP="00194A72">
            <w:pPr>
              <w:pStyle w:val="Paragrafoelenco"/>
              <w:rPr>
                <w:rFonts w:ascii="Abadi" w:hAnsi="Abadi"/>
                <w:color w:val="9E3611"/>
                <w:sz w:val="22"/>
                <w:szCs w:val="22"/>
              </w:rPr>
            </w:pPr>
          </w:p>
          <w:p w14:paraId="5995AB75" w14:textId="77777777" w:rsidR="00237E63" w:rsidRPr="000A48A8" w:rsidRDefault="00237E63">
            <w:pPr>
              <w:rPr>
                <w:rFonts w:ascii="Abadi" w:hAnsi="Abadi"/>
              </w:rPr>
            </w:pPr>
          </w:p>
        </w:tc>
        <w:tc>
          <w:tcPr>
            <w:tcW w:w="1926" w:type="dxa"/>
          </w:tcPr>
          <w:p w14:paraId="195ECE13" w14:textId="7C3145F8" w:rsidR="00237E63" w:rsidRPr="000A48A8" w:rsidRDefault="00237E63" w:rsidP="00237E63">
            <w:pPr>
              <w:rPr>
                <w:rFonts w:ascii="Abadi" w:hAnsi="Abadi"/>
                <w:b/>
                <w:bCs/>
              </w:rPr>
            </w:pPr>
            <w:r w:rsidRPr="000A48A8">
              <w:rPr>
                <w:rFonts w:ascii="Abadi" w:hAnsi="Abadi"/>
                <w:b/>
                <w:bCs/>
              </w:rPr>
              <w:t>Cosa osservare</w:t>
            </w:r>
          </w:p>
          <w:p w14:paraId="73B59F3F" w14:textId="5EEF3205" w:rsidR="00237E63" w:rsidRPr="000A48A8" w:rsidRDefault="00237E63" w:rsidP="00237E63">
            <w:pPr>
              <w:rPr>
                <w:rFonts w:ascii="Abadi" w:hAnsi="Abadi"/>
              </w:rPr>
            </w:pPr>
            <w:r w:rsidRPr="000A48A8">
              <w:rPr>
                <w:rFonts w:ascii="Abadi" w:hAnsi="Abadi"/>
              </w:rPr>
              <w:t>La scrittura di ognuno di noi è riconoscibile in base al tratto che può essere:</w:t>
            </w:r>
          </w:p>
          <w:p w14:paraId="19AB3B82" w14:textId="77777777" w:rsidR="00237E63" w:rsidRPr="000A48A8" w:rsidRDefault="00237E63" w:rsidP="00237E63">
            <w:pPr>
              <w:numPr>
                <w:ilvl w:val="0"/>
                <w:numId w:val="3"/>
              </w:numPr>
              <w:rPr>
                <w:rFonts w:ascii="Abadi" w:hAnsi="Abadi"/>
              </w:rPr>
            </w:pPr>
            <w:r w:rsidRPr="000A48A8">
              <w:rPr>
                <w:rFonts w:ascii="Abadi" w:hAnsi="Abadi"/>
              </w:rPr>
              <w:t xml:space="preserve"> Leggero vs marcato </w:t>
            </w:r>
          </w:p>
          <w:p w14:paraId="5916BB5F" w14:textId="4D0F0AAF" w:rsidR="00237E63" w:rsidRPr="000A48A8" w:rsidRDefault="00237E63" w:rsidP="00237E63">
            <w:pPr>
              <w:numPr>
                <w:ilvl w:val="0"/>
                <w:numId w:val="3"/>
              </w:numPr>
              <w:rPr>
                <w:rFonts w:ascii="Abadi" w:hAnsi="Abadi"/>
              </w:rPr>
            </w:pPr>
            <w:r w:rsidRPr="000A48A8">
              <w:rPr>
                <w:rFonts w:ascii="Abadi" w:hAnsi="Abadi"/>
              </w:rPr>
              <w:t>Omogeneo vs disomogeneo</w:t>
            </w:r>
          </w:p>
          <w:p w14:paraId="581F20D9" w14:textId="77777777" w:rsidR="00237E63" w:rsidRPr="000A48A8" w:rsidRDefault="00237E63" w:rsidP="00237E63">
            <w:pPr>
              <w:numPr>
                <w:ilvl w:val="0"/>
                <w:numId w:val="3"/>
              </w:numPr>
              <w:rPr>
                <w:rFonts w:ascii="Abadi" w:hAnsi="Abadi"/>
              </w:rPr>
            </w:pPr>
            <w:r w:rsidRPr="000A48A8">
              <w:rPr>
                <w:rFonts w:ascii="Abadi" w:hAnsi="Abadi"/>
              </w:rPr>
              <w:t xml:space="preserve"> Nitido vs  Tremolante   </w:t>
            </w:r>
          </w:p>
          <w:p w14:paraId="3D3C0FE8" w14:textId="77777777" w:rsidR="00237E63" w:rsidRPr="000A48A8" w:rsidRDefault="00237E63" w:rsidP="00237E63">
            <w:pPr>
              <w:numPr>
                <w:ilvl w:val="0"/>
                <w:numId w:val="3"/>
              </w:numPr>
              <w:rPr>
                <w:rFonts w:ascii="Abadi" w:hAnsi="Abadi"/>
              </w:rPr>
            </w:pPr>
            <w:r w:rsidRPr="000A48A8">
              <w:rPr>
                <w:rFonts w:ascii="Abadi" w:hAnsi="Abadi"/>
              </w:rPr>
              <w:t xml:space="preserve">Ripassato </w:t>
            </w:r>
          </w:p>
          <w:p w14:paraId="443B0069" w14:textId="77777777" w:rsidR="00237E63" w:rsidRPr="000A48A8" w:rsidRDefault="00237E63" w:rsidP="00237E63">
            <w:pPr>
              <w:rPr>
                <w:rFonts w:ascii="Abadi" w:hAnsi="Abadi"/>
              </w:rPr>
            </w:pPr>
            <w:r w:rsidRPr="000A48A8">
              <w:rPr>
                <w:rFonts w:ascii="Abadi" w:hAnsi="Abadi"/>
              </w:rPr>
              <w:t>Il bambino può avere  difficoltà a modulare la pressione dello strumento di scrittura sul foglio</w:t>
            </w:r>
          </w:p>
          <w:p w14:paraId="5DDF80AB" w14:textId="77777777" w:rsidR="00237E63" w:rsidRPr="000A48A8" w:rsidRDefault="00237E63">
            <w:pPr>
              <w:rPr>
                <w:rFonts w:ascii="Abadi" w:hAnsi="Abadi"/>
              </w:rPr>
            </w:pPr>
          </w:p>
        </w:tc>
        <w:tc>
          <w:tcPr>
            <w:tcW w:w="1926" w:type="dxa"/>
          </w:tcPr>
          <w:p w14:paraId="57742D56" w14:textId="6C2DD03D" w:rsidR="000A48A8" w:rsidRPr="000A48A8" w:rsidRDefault="000A48A8" w:rsidP="00237E63">
            <w:pPr>
              <w:rPr>
                <w:rFonts w:ascii="Abadi" w:hAnsi="Abadi"/>
                <w:b/>
                <w:bCs/>
              </w:rPr>
            </w:pPr>
            <w:r w:rsidRPr="000A48A8">
              <w:rPr>
                <w:rFonts w:ascii="Abadi" w:hAnsi="Abadi"/>
                <w:b/>
                <w:bCs/>
              </w:rPr>
              <w:t>Cosa osservare</w:t>
            </w:r>
          </w:p>
          <w:p w14:paraId="192B06B8" w14:textId="22093CF4" w:rsidR="00237E63" w:rsidRPr="000A48A8" w:rsidRDefault="00237E63" w:rsidP="00237E63">
            <w:pPr>
              <w:rPr>
                <w:rFonts w:ascii="Abadi" w:hAnsi="Abadi"/>
              </w:rPr>
            </w:pPr>
            <w:r w:rsidRPr="000A48A8">
              <w:rPr>
                <w:rFonts w:ascii="Abadi" w:hAnsi="Abadi"/>
              </w:rPr>
              <w:t>Nell’analizzare il movimento va considerato il modo in cui vengono tracciate le lettere</w:t>
            </w:r>
          </w:p>
          <w:p w14:paraId="22AD8E3F" w14:textId="77777777" w:rsidR="00237E63" w:rsidRPr="000A48A8" w:rsidRDefault="00237E63" w:rsidP="00237E63">
            <w:pPr>
              <w:numPr>
                <w:ilvl w:val="0"/>
                <w:numId w:val="4"/>
              </w:numPr>
              <w:rPr>
                <w:rFonts w:ascii="Abadi" w:hAnsi="Abadi"/>
              </w:rPr>
            </w:pPr>
            <w:r w:rsidRPr="000A48A8">
              <w:rPr>
                <w:rFonts w:ascii="Abadi" w:hAnsi="Abadi"/>
              </w:rPr>
              <w:t>Difficoltà nel collegamento tra le lettere</w:t>
            </w:r>
          </w:p>
          <w:p w14:paraId="0D3E896E" w14:textId="77777777" w:rsidR="00237E63" w:rsidRPr="000A48A8" w:rsidRDefault="00237E63" w:rsidP="00237E63">
            <w:pPr>
              <w:numPr>
                <w:ilvl w:val="0"/>
                <w:numId w:val="4"/>
              </w:numPr>
              <w:rPr>
                <w:rFonts w:ascii="Abadi" w:hAnsi="Abadi"/>
              </w:rPr>
            </w:pPr>
            <w:r w:rsidRPr="000A48A8">
              <w:rPr>
                <w:rFonts w:ascii="Abadi" w:hAnsi="Abadi"/>
              </w:rPr>
              <w:t>Difficoltà nei movimenti curvilinei per realizzare per esempio le lettere tonde.</w:t>
            </w:r>
          </w:p>
          <w:p w14:paraId="332AF76F" w14:textId="77777777" w:rsidR="00237E63" w:rsidRPr="000A48A8" w:rsidRDefault="00237E63" w:rsidP="00237E63">
            <w:pPr>
              <w:numPr>
                <w:ilvl w:val="0"/>
                <w:numId w:val="4"/>
              </w:numPr>
              <w:rPr>
                <w:rFonts w:ascii="Abadi" w:hAnsi="Abadi"/>
              </w:rPr>
            </w:pPr>
            <w:r w:rsidRPr="000A48A8">
              <w:rPr>
                <w:rFonts w:ascii="Abadi" w:hAnsi="Abadi"/>
              </w:rPr>
              <w:t>Le lettere vengono composte con schemi motori atipici (ad es. realizzazione delle aste dal basso verso l’alto, oppure occhielli in senso orario)</w:t>
            </w:r>
          </w:p>
          <w:p w14:paraId="6257FFCE" w14:textId="77777777" w:rsidR="00237E63" w:rsidRPr="000A48A8" w:rsidRDefault="00237E63">
            <w:pPr>
              <w:rPr>
                <w:rFonts w:ascii="Abadi" w:hAnsi="Abadi"/>
              </w:rPr>
            </w:pPr>
          </w:p>
        </w:tc>
        <w:tc>
          <w:tcPr>
            <w:tcW w:w="1926" w:type="dxa"/>
          </w:tcPr>
          <w:p w14:paraId="390584EE" w14:textId="652F2060" w:rsidR="00194A72" w:rsidRPr="000A48A8" w:rsidRDefault="00194A72" w:rsidP="00194A72">
            <w:pPr>
              <w:rPr>
                <w:rFonts w:ascii="Abadi" w:hAnsi="Abadi"/>
                <w:b/>
                <w:bCs/>
              </w:rPr>
            </w:pPr>
            <w:r w:rsidRPr="000A48A8">
              <w:rPr>
                <w:rFonts w:ascii="Abadi" w:hAnsi="Abadi"/>
                <w:b/>
                <w:bCs/>
              </w:rPr>
              <w:t>Cosa osservare</w:t>
            </w:r>
          </w:p>
          <w:p w14:paraId="6B74198C" w14:textId="18636AD1" w:rsidR="00237E63" w:rsidRPr="000A48A8" w:rsidRDefault="00237E63" w:rsidP="00237E63">
            <w:pPr>
              <w:numPr>
                <w:ilvl w:val="0"/>
                <w:numId w:val="5"/>
              </w:numPr>
              <w:rPr>
                <w:rFonts w:ascii="Abadi" w:hAnsi="Abadi"/>
              </w:rPr>
            </w:pPr>
            <w:r w:rsidRPr="000A48A8">
              <w:rPr>
                <w:rFonts w:ascii="Abadi" w:hAnsi="Abadi"/>
              </w:rPr>
              <w:t xml:space="preserve">Il bambino evidenzia una postura atipica durante la scrittura </w:t>
            </w:r>
          </w:p>
          <w:p w14:paraId="6004F6BC" w14:textId="77777777" w:rsidR="00237E63" w:rsidRPr="000A48A8" w:rsidRDefault="00237E63" w:rsidP="00237E63">
            <w:pPr>
              <w:numPr>
                <w:ilvl w:val="0"/>
                <w:numId w:val="5"/>
              </w:numPr>
              <w:rPr>
                <w:rFonts w:ascii="Abadi" w:hAnsi="Abadi"/>
              </w:rPr>
            </w:pPr>
            <w:r w:rsidRPr="000A48A8">
              <w:rPr>
                <w:rFonts w:ascii="Abadi" w:hAnsi="Abadi"/>
              </w:rPr>
              <w:t>E’ presente una prensione anomala dello strumento di scrittura</w:t>
            </w:r>
          </w:p>
          <w:p w14:paraId="37326F18" w14:textId="09F8D7FD" w:rsidR="00194A72" w:rsidRPr="000A48A8" w:rsidRDefault="00194A72" w:rsidP="00237E63">
            <w:pPr>
              <w:numPr>
                <w:ilvl w:val="0"/>
                <w:numId w:val="5"/>
              </w:numPr>
              <w:rPr>
                <w:rFonts w:ascii="Abadi" w:hAnsi="Abadi"/>
              </w:rPr>
            </w:pPr>
            <w:r w:rsidRPr="000A48A8">
              <w:rPr>
                <w:rFonts w:ascii="Abadi" w:hAnsi="Abadi"/>
              </w:rPr>
              <w:t xml:space="preserve">Scrive con la mano destra o sinistra </w:t>
            </w:r>
          </w:p>
          <w:p w14:paraId="7597AC3C" w14:textId="63F190C8" w:rsidR="00194A72" w:rsidRPr="000A48A8" w:rsidRDefault="00194A72" w:rsidP="00237E63">
            <w:pPr>
              <w:numPr>
                <w:ilvl w:val="0"/>
                <w:numId w:val="5"/>
              </w:numPr>
              <w:rPr>
                <w:rFonts w:ascii="Abadi" w:hAnsi="Abadi"/>
              </w:rPr>
            </w:pPr>
            <w:r w:rsidRPr="000A48A8">
              <w:rPr>
                <w:rFonts w:ascii="Abadi" w:hAnsi="Abadi"/>
              </w:rPr>
              <w:t>Porta gli occhiali</w:t>
            </w:r>
          </w:p>
          <w:p w14:paraId="26A2DD52" w14:textId="77777777" w:rsidR="00237E63" w:rsidRPr="000A48A8" w:rsidRDefault="00237E63">
            <w:pPr>
              <w:rPr>
                <w:rFonts w:ascii="Abadi" w:hAnsi="Abadi"/>
              </w:rPr>
            </w:pPr>
          </w:p>
          <w:p w14:paraId="1F1D6C3D" w14:textId="77777777" w:rsidR="00237E63" w:rsidRPr="000A48A8" w:rsidRDefault="00237E63">
            <w:pPr>
              <w:rPr>
                <w:rFonts w:ascii="Abadi" w:hAnsi="Abadi"/>
              </w:rPr>
            </w:pPr>
          </w:p>
          <w:p w14:paraId="68D892C8" w14:textId="77777777" w:rsidR="00237E63" w:rsidRPr="000A48A8" w:rsidRDefault="00237E63">
            <w:pPr>
              <w:rPr>
                <w:rFonts w:ascii="Abadi" w:hAnsi="Abadi"/>
              </w:rPr>
            </w:pPr>
          </w:p>
          <w:p w14:paraId="7D1B52DA" w14:textId="77777777" w:rsidR="00237E63" w:rsidRPr="000A48A8" w:rsidRDefault="00237E63">
            <w:pPr>
              <w:rPr>
                <w:rFonts w:ascii="Abadi" w:hAnsi="Abadi"/>
              </w:rPr>
            </w:pPr>
          </w:p>
          <w:p w14:paraId="5424320B" w14:textId="77777777" w:rsidR="00237E63" w:rsidRPr="000A48A8" w:rsidRDefault="00237E63">
            <w:pPr>
              <w:rPr>
                <w:rFonts w:ascii="Abadi" w:hAnsi="Abadi"/>
              </w:rPr>
            </w:pPr>
          </w:p>
          <w:p w14:paraId="3157BD9C" w14:textId="77777777" w:rsidR="00237E63" w:rsidRPr="000A48A8" w:rsidRDefault="00237E63">
            <w:pPr>
              <w:rPr>
                <w:rFonts w:ascii="Abadi" w:hAnsi="Abadi"/>
              </w:rPr>
            </w:pPr>
          </w:p>
          <w:p w14:paraId="5C0D6FE5" w14:textId="77777777" w:rsidR="00237E63" w:rsidRPr="000A48A8" w:rsidRDefault="00237E63">
            <w:pPr>
              <w:rPr>
                <w:rFonts w:ascii="Abadi" w:hAnsi="Abadi"/>
              </w:rPr>
            </w:pPr>
          </w:p>
          <w:p w14:paraId="7F7EDA26" w14:textId="77777777" w:rsidR="00237E63" w:rsidRPr="000A48A8" w:rsidRDefault="00237E63">
            <w:pPr>
              <w:rPr>
                <w:rFonts w:ascii="Abadi" w:hAnsi="Abadi"/>
              </w:rPr>
            </w:pPr>
          </w:p>
          <w:p w14:paraId="20CBBB83" w14:textId="77777777" w:rsidR="00237E63" w:rsidRPr="000A48A8" w:rsidRDefault="00237E63">
            <w:pPr>
              <w:rPr>
                <w:rFonts w:ascii="Abadi" w:hAnsi="Abadi"/>
              </w:rPr>
            </w:pPr>
          </w:p>
          <w:p w14:paraId="704BB387" w14:textId="77777777" w:rsidR="00237E63" w:rsidRPr="000A48A8" w:rsidRDefault="00237E63">
            <w:pPr>
              <w:rPr>
                <w:rFonts w:ascii="Abadi" w:hAnsi="Abadi"/>
              </w:rPr>
            </w:pPr>
          </w:p>
          <w:p w14:paraId="7CF7C54B" w14:textId="77777777" w:rsidR="00237E63" w:rsidRPr="000A48A8" w:rsidRDefault="00237E63">
            <w:pPr>
              <w:rPr>
                <w:rFonts w:ascii="Abadi" w:hAnsi="Abadi"/>
              </w:rPr>
            </w:pPr>
          </w:p>
          <w:p w14:paraId="10F50F1D" w14:textId="77777777" w:rsidR="00237E63" w:rsidRPr="000A48A8" w:rsidRDefault="00237E63">
            <w:pPr>
              <w:rPr>
                <w:rFonts w:ascii="Abadi" w:hAnsi="Abadi"/>
              </w:rPr>
            </w:pPr>
          </w:p>
          <w:p w14:paraId="65010D94" w14:textId="77777777" w:rsidR="00237E63" w:rsidRPr="000A48A8" w:rsidRDefault="00237E63">
            <w:pPr>
              <w:rPr>
                <w:rFonts w:ascii="Abadi" w:hAnsi="Abadi"/>
              </w:rPr>
            </w:pPr>
          </w:p>
          <w:p w14:paraId="760DF588" w14:textId="77777777" w:rsidR="00237E63" w:rsidRPr="000A48A8" w:rsidRDefault="00237E63">
            <w:pPr>
              <w:rPr>
                <w:rFonts w:ascii="Abadi" w:hAnsi="Abadi"/>
              </w:rPr>
            </w:pPr>
          </w:p>
          <w:p w14:paraId="3327DBF0" w14:textId="77777777" w:rsidR="00237E63" w:rsidRPr="000A48A8" w:rsidRDefault="00237E63">
            <w:pPr>
              <w:rPr>
                <w:rFonts w:ascii="Abadi" w:hAnsi="Abadi"/>
              </w:rPr>
            </w:pPr>
          </w:p>
          <w:p w14:paraId="3722DA35" w14:textId="77777777" w:rsidR="00237E63" w:rsidRPr="000A48A8" w:rsidRDefault="00237E63">
            <w:pPr>
              <w:rPr>
                <w:rFonts w:ascii="Abadi" w:hAnsi="Abadi"/>
              </w:rPr>
            </w:pPr>
          </w:p>
          <w:p w14:paraId="31184A06" w14:textId="77777777" w:rsidR="00237E63" w:rsidRPr="000A48A8" w:rsidRDefault="00237E63">
            <w:pPr>
              <w:rPr>
                <w:rFonts w:ascii="Abadi" w:hAnsi="Abadi"/>
              </w:rPr>
            </w:pPr>
          </w:p>
          <w:p w14:paraId="29071996" w14:textId="77777777" w:rsidR="00237E63" w:rsidRPr="000A48A8" w:rsidRDefault="00237E63">
            <w:pPr>
              <w:rPr>
                <w:rFonts w:ascii="Abadi" w:hAnsi="Abadi"/>
              </w:rPr>
            </w:pPr>
          </w:p>
          <w:p w14:paraId="3D001364" w14:textId="77777777" w:rsidR="00237E63" w:rsidRPr="000A48A8" w:rsidRDefault="00237E63">
            <w:pPr>
              <w:rPr>
                <w:rFonts w:ascii="Abadi" w:hAnsi="Abadi"/>
              </w:rPr>
            </w:pPr>
          </w:p>
          <w:p w14:paraId="366E87C4" w14:textId="77777777" w:rsidR="00237E63" w:rsidRPr="000A48A8" w:rsidRDefault="00237E63">
            <w:pPr>
              <w:rPr>
                <w:rFonts w:ascii="Abadi" w:hAnsi="Abadi"/>
              </w:rPr>
            </w:pPr>
          </w:p>
          <w:p w14:paraId="4E9E7C89" w14:textId="77777777" w:rsidR="00237E63" w:rsidRPr="000A48A8" w:rsidRDefault="00237E63">
            <w:pPr>
              <w:rPr>
                <w:rFonts w:ascii="Abadi" w:hAnsi="Abadi"/>
              </w:rPr>
            </w:pPr>
          </w:p>
          <w:p w14:paraId="64FD59F3" w14:textId="77777777" w:rsidR="00237E63" w:rsidRPr="000A48A8" w:rsidRDefault="00237E63">
            <w:pPr>
              <w:rPr>
                <w:rFonts w:ascii="Abadi" w:hAnsi="Abadi"/>
              </w:rPr>
            </w:pPr>
          </w:p>
        </w:tc>
      </w:tr>
    </w:tbl>
    <w:p w14:paraId="69EE8CDA" w14:textId="7AE918C3" w:rsidR="006707C9" w:rsidRPr="00237E63" w:rsidRDefault="006707C9"/>
    <w:sectPr w:rsidR="006707C9" w:rsidRPr="00237E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633F6"/>
    <w:multiLevelType w:val="hybridMultilevel"/>
    <w:tmpl w:val="3670CF66"/>
    <w:lvl w:ilvl="0" w:tplc="03E856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D835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FA3E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FEB8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022B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E61E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4698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A09C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06B3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ABA"/>
    <w:multiLevelType w:val="hybridMultilevel"/>
    <w:tmpl w:val="7B088816"/>
    <w:lvl w:ilvl="0" w:tplc="440E26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8B048D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2ECC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F9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7419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645E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089D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008D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3AC9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06D21"/>
    <w:multiLevelType w:val="hybridMultilevel"/>
    <w:tmpl w:val="C90EB678"/>
    <w:lvl w:ilvl="0" w:tplc="BB7C26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8217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127A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869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1851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809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B8E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5CD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E5F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F0717"/>
    <w:multiLevelType w:val="hybridMultilevel"/>
    <w:tmpl w:val="628ACF32"/>
    <w:lvl w:ilvl="0" w:tplc="270C45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1C66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CE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CC6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C040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7851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961E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7AC9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3265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951BD"/>
    <w:multiLevelType w:val="hybridMultilevel"/>
    <w:tmpl w:val="EA5ED1F4"/>
    <w:lvl w:ilvl="0" w:tplc="102CC0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64E9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6A6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2012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4EF2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A694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3426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ACD1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569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0128302">
    <w:abstractNumId w:val="2"/>
  </w:num>
  <w:num w:numId="2" w16cid:durableId="299383653">
    <w:abstractNumId w:val="1"/>
  </w:num>
  <w:num w:numId="3" w16cid:durableId="245263579">
    <w:abstractNumId w:val="4"/>
  </w:num>
  <w:num w:numId="4" w16cid:durableId="1322805061">
    <w:abstractNumId w:val="3"/>
  </w:num>
  <w:num w:numId="5" w16cid:durableId="148342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63"/>
    <w:rsid w:val="0005415D"/>
    <w:rsid w:val="000A48A8"/>
    <w:rsid w:val="00194A72"/>
    <w:rsid w:val="00237E63"/>
    <w:rsid w:val="00274FA1"/>
    <w:rsid w:val="002D4DE2"/>
    <w:rsid w:val="003143AD"/>
    <w:rsid w:val="003323A9"/>
    <w:rsid w:val="003639FC"/>
    <w:rsid w:val="003F231B"/>
    <w:rsid w:val="0042759F"/>
    <w:rsid w:val="006707C9"/>
    <w:rsid w:val="006F7501"/>
    <w:rsid w:val="007A294A"/>
    <w:rsid w:val="007B7A6C"/>
    <w:rsid w:val="007C6A73"/>
    <w:rsid w:val="008809BB"/>
    <w:rsid w:val="008B1E6F"/>
    <w:rsid w:val="00B079C1"/>
    <w:rsid w:val="00BD6BBC"/>
    <w:rsid w:val="00E45F0B"/>
    <w:rsid w:val="00ED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51F7"/>
  <w15:chartTrackingRefBased/>
  <w15:docId w15:val="{23CB3003-A4EF-4D1E-BA71-C90EAEFA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48A8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37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237E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9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70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8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20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5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8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71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16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Mari</dc:creator>
  <cp:keywords/>
  <dc:description/>
  <cp:lastModifiedBy>Sabina Narducci</cp:lastModifiedBy>
  <cp:revision>2</cp:revision>
  <dcterms:created xsi:type="dcterms:W3CDTF">2023-11-23T17:12:00Z</dcterms:created>
  <dcterms:modified xsi:type="dcterms:W3CDTF">2023-11-23T17:12:00Z</dcterms:modified>
</cp:coreProperties>
</file>